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4537377" w14:textId="77777777" w:rsidR="001866FD" w:rsidRDefault="00541DF7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Dalla Dichiarazione Congiunta tra Cattolici e Luterani</w:t>
      </w:r>
    </w:p>
    <w:p w14:paraId="00815AA6" w14:textId="77777777" w:rsidR="001866FD" w:rsidRPr="00541DF7" w:rsidRDefault="00541DF7" w:rsidP="00541DF7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Lund, 31 ottobre 2016</w:t>
      </w:r>
    </w:p>
    <w:p w14:paraId="7D7F518A" w14:textId="77777777" w:rsidR="00541DF7" w:rsidRPr="00541DF7" w:rsidRDefault="00541DF7" w:rsidP="001866F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41DF7">
        <w:rPr>
          <w:rStyle w:val="Enfasigrassett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Facciamo appello a tutte le parrocchie e comunità luterane e cattoliche, perché siano coraggiose e creative, gioiose e piene di speranza nel loro impegno a continuare la grande avventura che ci aspetta</w:t>
      </w:r>
      <w:r w:rsidRPr="00541DF7">
        <w:rPr>
          <w:rFonts w:ascii="Times New Roman" w:hAnsi="Times New Roman" w:cs="Times New Roman"/>
          <w:sz w:val="24"/>
          <w:szCs w:val="24"/>
          <w:shd w:val="clear" w:color="auto" w:fill="FFFFFF"/>
        </w:rPr>
        <w:t>. Piuttosto che i conflitti del passato, il dono divino dell’unità tra di noi guiderà la collaborazione e approfondirà la nostra solidarietà. Stringendoci nella fede a Cristo, pregando insieme, ascoltandoci a vicenda, vivendo l’amore di Cristo nelle nostre relazioni, noi, cattolici e luterani, ci apriamo alla potenza di Dio Uno e Trino.</w:t>
      </w:r>
      <w:r w:rsidRPr="00541D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1DF7">
        <w:rPr>
          <w:rStyle w:val="Enfasigrassett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Radicati in Cristo e rendendo a Lui testimonianza, rinnoviamo la nostra determinazione </w:t>
      </w:r>
      <w:proofErr w:type="gramStart"/>
      <w:r w:rsidRPr="00541DF7">
        <w:rPr>
          <w:rStyle w:val="Enfasigrassett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ad</w:t>
      </w:r>
      <w:proofErr w:type="gramEnd"/>
      <w:r w:rsidRPr="00541DF7">
        <w:rPr>
          <w:rStyle w:val="Enfasigrassett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essere fedeli araldi dell’amore infinito di Dio per tutta l’umanità</w:t>
      </w:r>
      <w:r w:rsidRPr="00541D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8682707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6EADFB5A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2390944C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AE1032">
        <w:rPr>
          <w:rFonts w:ascii="AR BLANCA" w:hAnsi="AR BLANCA"/>
        </w:rPr>
        <w:t xml:space="preserve">pregando per la riconciliazione di tutti i </w:t>
      </w:r>
      <w:proofErr w:type="gramStart"/>
      <w:r w:rsidR="00AE1032">
        <w:rPr>
          <w:rFonts w:ascii="AR BLANCA" w:hAnsi="AR BLANCA"/>
        </w:rPr>
        <w:t>cristiani</w:t>
      </w:r>
      <w:proofErr w:type="gramEnd"/>
    </w:p>
    <w:p w14:paraId="7C95F0F6" w14:textId="77777777" w:rsidR="001866FD" w:rsidRDefault="00AE1032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Gennaio 2018</w:t>
      </w:r>
    </w:p>
    <w:p w14:paraId="1F4A06E7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31830D0C" wp14:editId="0B985922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7975E" w14:textId="77777777" w:rsidR="00AE1032" w:rsidRDefault="00AE1032" w:rsidP="001866FD">
      <w:pPr>
        <w:jc w:val="center"/>
        <w:rPr>
          <w:rFonts w:ascii="Baskerville Old Face" w:hAnsi="Baskerville Old Face"/>
          <w:i/>
        </w:rPr>
      </w:pPr>
    </w:p>
    <w:p w14:paraId="3676EDFB" w14:textId="77777777" w:rsidR="001866FD" w:rsidRDefault="001866FD" w:rsidP="001866FD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 w:rsidR="00AE1032" w:rsidRPr="00AE1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chi voi perdonate, perdono anch'io; perché ciò che io ho perdonato, se pure ebbi qualcosa da</w:t>
      </w:r>
      <w:r w:rsidR="00AE1032" w:rsidRPr="00AE10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E1032" w:rsidRPr="00AE10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perdonare</w:t>
      </w:r>
      <w:r w:rsidR="00AE1032" w:rsidRPr="00AE1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l'ho fatto per voi, davanti a Cristo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AE1032">
        <w:rPr>
          <w:rFonts w:ascii="Times New Roman" w:hAnsi="Times New Roman" w:cs="Times New Roman"/>
          <w:color w:val="222222"/>
          <w:shd w:val="clear" w:color="auto" w:fill="FFFFFF"/>
        </w:rPr>
        <w:t>2Cor 2,10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0B948157" w14:textId="77777777" w:rsidR="001866FD" w:rsidRDefault="001866FD" w:rsidP="001866FD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B32A133" w14:textId="77777777" w:rsidR="001866FD" w:rsidRDefault="001866FD" w:rsidP="001866FD">
      <w:pPr>
        <w:rPr>
          <w:rFonts w:ascii="Times New Roman" w:hAnsi="Times New Roman" w:cs="Times New Roman"/>
        </w:rPr>
      </w:pPr>
    </w:p>
    <w:p w14:paraId="405EFD04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171D53FA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E1032">
        <w:rPr>
          <w:rFonts w:ascii="Times New Roman" w:hAnsi="Times New Roman" w:cs="Times New Roman"/>
          <w:b/>
        </w:rPr>
        <w:t>Ascoltaci o Padre</w:t>
      </w:r>
      <w:r>
        <w:rPr>
          <w:rFonts w:ascii="Times New Roman" w:hAnsi="Times New Roman" w:cs="Times New Roman"/>
          <w:b/>
        </w:rPr>
        <w:t>!</w:t>
      </w:r>
    </w:p>
    <w:p w14:paraId="5B2B6946" w14:textId="77777777" w:rsidR="001866FD" w:rsidRPr="00AE1032" w:rsidRDefault="00AE1032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E1032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Manda il tuo Spirito Signore, perché abbattuta ogni divisione </w:t>
      </w:r>
      <w:proofErr w:type="gramStart"/>
      <w:r w:rsidRPr="00AE1032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possiamo</w:t>
      </w:r>
      <w:proofErr w:type="gramEnd"/>
      <w:r w:rsidRPr="00AE1032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vivere un autentico cammino di riconciliazione tra fratelli in Cristo. Preghiamo.</w:t>
      </w:r>
    </w:p>
    <w:p w14:paraId="2B7278E6" w14:textId="77777777" w:rsidR="001866FD" w:rsidRPr="00AE1032" w:rsidRDefault="00AE1032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E1032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Perché le comunità della Riforma, guidate dalla Grazia di Dio, dalla Parola e dalla luce della fede, possano annunciare il Vangelo in un mondo lacerato da contese e discordie. Preghiamo. </w:t>
      </w:r>
    </w:p>
    <w:p w14:paraId="6194DA8E" w14:textId="77777777" w:rsidR="001866FD" w:rsidRDefault="00BC2CBA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  <w:r>
        <w:pict w14:anchorId="6EA023A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23.25pt;width:229.5pt;height:113.6pt;z-index:251658240;mso-width-relative:margin;mso-height-relative:margin">
            <v:textbox style="mso-next-textbox:#_x0000_s1026">
              <w:txbxContent>
                <w:p w14:paraId="108571C7" w14:textId="77777777" w:rsidR="001866FD" w:rsidRPr="00AE1032" w:rsidRDefault="00AE1032" w:rsidP="00AE1032">
                  <w:pPr>
                    <w:rPr>
                      <w:rFonts w:ascii="Times New Roman" w:hAnsi="Times New Roman" w:cs="Times New Roman"/>
                    </w:rPr>
                  </w:pPr>
                  <w:r w:rsidRPr="00AE1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Con il termine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E103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luteranesimo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E1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si indica la corrente religiosa sviluppata da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7" w:tooltip="Martin Lutero" w:history="1">
                    <w:r w:rsidRPr="00AE1032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Martin Lutero</w:t>
                    </w:r>
                  </w:hyperlink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E1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e le dottrine professate dalle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E103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chiese evangeliche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E1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nate dalla</w:t>
                  </w:r>
                  <w:r w:rsidRPr="00AE1032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Riforma protestante" w:history="1">
                    <w:r w:rsidRPr="00AE1032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riforma protestante</w:t>
                    </w:r>
                  </w:hyperlink>
                  <w:r w:rsidRPr="00AE1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 che si ispirarono a lui e ai teologi che ne raccolsero l'eredità</w:t>
                  </w:r>
                  <w:r w:rsidRPr="00AE1032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269172F9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34F477D3" w14:textId="77777777" w:rsidR="001866FD" w:rsidRDefault="001866FD" w:rsidP="001866FD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21A5AA6D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6B87EA17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</w:rPr>
      </w:pPr>
    </w:p>
    <w:p w14:paraId="582C7408" w14:textId="77777777" w:rsidR="00AE1032" w:rsidRDefault="00AE1032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</w:rPr>
      </w:pPr>
    </w:p>
    <w:p w14:paraId="3C6C4487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208DBEEB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78E208F8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127F1CDD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541DF7"/>
    <w:rsid w:val="00543599"/>
    <w:rsid w:val="006172AC"/>
    <w:rsid w:val="007847AA"/>
    <w:rsid w:val="00AE1032"/>
    <w:rsid w:val="00BC2CBA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2FBF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Martin_Lutero" TargetMode="External"/><Relationship Id="rId8" Type="http://schemas.openxmlformats.org/officeDocument/2006/relationships/hyperlink" Target="https://it.wikipedia.org/wiki/Riforma_protestant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2019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3</cp:revision>
  <cp:lastPrinted>2017-05-29T07:16:00Z</cp:lastPrinted>
  <dcterms:created xsi:type="dcterms:W3CDTF">2017-05-14T14:09:00Z</dcterms:created>
  <dcterms:modified xsi:type="dcterms:W3CDTF">2017-05-29T07:17:00Z</dcterms:modified>
</cp:coreProperties>
</file>