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CCBC18B" w14:textId="77777777" w:rsidR="007A090F" w:rsidRDefault="000D33CB" w:rsidP="00885AB0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Discorso di papa Francesco nella Chiesa Pentecostale della Riconciliazione</w:t>
      </w:r>
    </w:p>
    <w:p w14:paraId="1FCCC591" w14:textId="77777777" w:rsidR="00885AB0" w:rsidRDefault="000D33CB" w:rsidP="00885AB0">
      <w:pPr>
        <w:spacing w:line="240" w:lineRule="auto"/>
        <w:jc w:val="center"/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>Caserta</w:t>
      </w:r>
      <w:r w:rsidR="00885AB0" w:rsidRPr="00885AB0"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>2</w:t>
      </w:r>
      <w:r w:rsidR="00ED3911"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>8</w:t>
      </w: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 xml:space="preserve"> luglio 2014</w:t>
      </w:r>
    </w:p>
    <w:p w14:paraId="0DC41DE0" w14:textId="77777777" w:rsidR="00941F14" w:rsidRPr="00885AB0" w:rsidRDefault="00941F14" w:rsidP="00885AB0">
      <w:pPr>
        <w:spacing w:line="240" w:lineRule="auto"/>
        <w:jc w:val="center"/>
        <w:rPr>
          <w:rFonts w:ascii="Times" w:hAnsi="Times" w:cs="Times"/>
          <w:bCs/>
          <w:iCs/>
          <w:color w:val="663300"/>
          <w:sz w:val="18"/>
          <w:szCs w:val="18"/>
          <w:vertAlign w:val="subscript"/>
        </w:rPr>
      </w:pPr>
    </w:p>
    <w:p w14:paraId="37BAD7D1" w14:textId="77777777" w:rsidR="00ED3911" w:rsidRDefault="00ED3911" w:rsidP="008D693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Quando si cammina alla presenza di Dio, si dà questa fratellanza. Quando invece ci fermiamo, ci guardiamo troppo l’uno all’altro, si dà un altro cammino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 brutto, </w:t>
      </w:r>
      <w:proofErr w:type="gramStart"/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brutto</w:t>
      </w:r>
      <w:proofErr w:type="gramEnd"/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Il cammino delle chiacchiere. E </w:t>
      </w:r>
      <w:proofErr w:type="gramStart"/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 </w:t>
      </w:r>
      <w:proofErr w:type="gramEnd"/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incomincia: “Ma tu, non sai?”; “No, no, io non so di te. </w:t>
      </w:r>
      <w:proofErr w:type="gramStart"/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Io so di qua, di là…”; “Io sono di Paolo”; “Io di Apollo”; “Io di Pietro”…</w:t>
      </w:r>
      <w:proofErr w:type="gramEnd"/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 così </w:t>
      </w:r>
      <w:proofErr w:type="gramStart"/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incominciano</w:t>
      </w:r>
      <w:proofErr w:type="gramEnd"/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così dal primo momento è incominciata la divisione nella Chiesa. E non è lo Spirito Santo che fa la divisione! Fa una cosa che le assomiglia abbastanza, ma non la divisione. Non è il </w:t>
      </w:r>
      <w:proofErr w:type="gramStart"/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Signore</w:t>
      </w:r>
      <w:proofErr w:type="gramEnd"/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Gesù che fa la divisione! Chi fa la divisione è proprio l’Invidioso, il re dell’invidia, il padre dell’</w:t>
      </w:r>
      <w:proofErr w:type="gramStart"/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invidia</w:t>
      </w:r>
      <w:proofErr w:type="gramEnd"/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quel seminatore di zizzania, Satana. </w:t>
      </w:r>
      <w:proofErr w:type="gramStart"/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pregato</w:t>
      </w:r>
      <w:proofErr w:type="gramEnd"/>
      <w:r w:rsidRPr="00ED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14:paraId="15F644AB" w14:textId="77777777" w:rsidR="008D6939" w:rsidRPr="008D6939" w:rsidRDefault="003711D6" w:rsidP="008D6939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  <w:proofErr w:type="gram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Stampato dalla </w:t>
      </w:r>
      <w:proofErr w:type="spell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>Commisione</w:t>
      </w:r>
      <w:proofErr w:type="spellEnd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 per l’Ecumenismo e il dialogo interreligioso della CEP</w:t>
      </w:r>
      <w:proofErr w:type="gramEnd"/>
    </w:p>
    <w:p w14:paraId="23B52280" w14:textId="77777777" w:rsidR="00437602" w:rsidRDefault="00214C3C" w:rsidP="00392579">
      <w:pPr>
        <w:rPr>
          <w:rFonts w:ascii="AR BLANCA" w:hAnsi="AR BLANCA"/>
          <w:b/>
          <w:sz w:val="40"/>
          <w:szCs w:val="40"/>
        </w:rPr>
      </w:pPr>
      <w:r w:rsidRPr="00214C3C">
        <w:rPr>
          <w:rFonts w:ascii="AR BLANCA" w:hAnsi="AR BLANCA"/>
          <w:b/>
          <w:sz w:val="40"/>
          <w:szCs w:val="40"/>
        </w:rPr>
        <w:lastRenderedPageBreak/>
        <w:t>“In cammino verso l’</w:t>
      </w:r>
      <w:r w:rsidR="00AF0866" w:rsidRPr="00214C3C">
        <w:rPr>
          <w:rFonts w:ascii="AR BLANCA" w:hAnsi="AR BLANCA"/>
          <w:b/>
          <w:sz w:val="40"/>
          <w:szCs w:val="40"/>
        </w:rPr>
        <w:t>unità</w:t>
      </w:r>
      <w:r w:rsidR="00AF0866">
        <w:rPr>
          <w:rFonts w:ascii="AR BLANCA" w:hAnsi="AR BLANCA"/>
          <w:b/>
          <w:sz w:val="40"/>
          <w:szCs w:val="40"/>
        </w:rPr>
        <w:t>…</w:t>
      </w:r>
      <w:r w:rsidRPr="00214C3C">
        <w:rPr>
          <w:rFonts w:ascii="AR BLANCA" w:hAnsi="AR BLANCA"/>
          <w:b/>
          <w:sz w:val="40"/>
          <w:szCs w:val="40"/>
        </w:rPr>
        <w:t>”</w:t>
      </w:r>
    </w:p>
    <w:p w14:paraId="76F93BD3" w14:textId="77777777" w:rsidR="00214C3C" w:rsidRPr="00214C3C" w:rsidRDefault="00214C3C" w:rsidP="00A961A2">
      <w:pPr>
        <w:jc w:val="center"/>
        <w:rPr>
          <w:rFonts w:ascii="AR BLANCA" w:hAnsi="AR BLANCA"/>
        </w:rPr>
      </w:pPr>
      <w:r>
        <w:rPr>
          <w:rFonts w:ascii="AR BLANCA" w:hAnsi="AR BLANCA"/>
        </w:rPr>
        <w:t xml:space="preserve">… </w:t>
      </w:r>
      <w:r w:rsidR="005F2386">
        <w:rPr>
          <w:rFonts w:ascii="AR BLANCA" w:hAnsi="AR BLANCA"/>
        </w:rPr>
        <w:t xml:space="preserve">invocando il dono dello Spirito Santo che unisce nella </w:t>
      </w:r>
      <w:proofErr w:type="gramStart"/>
      <w:r w:rsidR="005F2386">
        <w:rPr>
          <w:rFonts w:ascii="AR BLANCA" w:hAnsi="AR BLANCA"/>
        </w:rPr>
        <w:t>diversità</w:t>
      </w:r>
      <w:proofErr w:type="gramEnd"/>
    </w:p>
    <w:p w14:paraId="5278F7C0" w14:textId="77777777" w:rsidR="00E20F6E" w:rsidRDefault="005F2386" w:rsidP="00E20F6E">
      <w:pPr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 xml:space="preserve">Maggio </w:t>
      </w:r>
      <w:r w:rsidR="00E20F6E" w:rsidRPr="00A961A2">
        <w:rPr>
          <w:rFonts w:ascii="Baskerville Old Face" w:hAnsi="Baskerville Old Face"/>
          <w:i/>
        </w:rPr>
        <w:t>201</w:t>
      </w:r>
      <w:r w:rsidR="00ED3911">
        <w:rPr>
          <w:rFonts w:ascii="Baskerville Old Face" w:hAnsi="Baskerville Old Face"/>
          <w:i/>
        </w:rPr>
        <w:t>8</w:t>
      </w:r>
    </w:p>
    <w:p w14:paraId="05C56263" w14:textId="77777777" w:rsidR="00392579" w:rsidRDefault="00A961A2" w:rsidP="00885AB0">
      <w:pPr>
        <w:jc w:val="center"/>
        <w:rPr>
          <w:rFonts w:ascii="Baskerville Old Face" w:hAnsi="Baskerville Old Face"/>
          <w:i/>
        </w:rPr>
      </w:pPr>
      <w:r w:rsidRPr="00A961A2">
        <w:rPr>
          <w:rFonts w:ascii="Baskerville Old Face" w:hAnsi="Baskerville Old Face"/>
          <w:i/>
          <w:noProof/>
          <w:lang w:eastAsia="it-IT"/>
        </w:rPr>
        <w:drawing>
          <wp:inline distT="0" distB="0" distL="0" distR="0" wp14:anchorId="0F14EB8B" wp14:editId="309CEF37">
            <wp:extent cx="885825" cy="971550"/>
            <wp:effectExtent l="19050" t="0" r="9525" b="0"/>
            <wp:docPr id="2" name="Immagine 2" descr="C:\Users\Utente\Desktop\ut-omnes-unum-si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Utente\Desktop\ut-omnes-unum-si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5C1715" w14:textId="77777777" w:rsidR="00ED3911" w:rsidRPr="00A961A2" w:rsidRDefault="00ED3911" w:rsidP="00885AB0">
      <w:pPr>
        <w:jc w:val="center"/>
        <w:rPr>
          <w:rFonts w:ascii="Baskerville Old Face" w:hAnsi="Baskerville Old Face"/>
          <w:i/>
        </w:rPr>
      </w:pPr>
    </w:p>
    <w:p w14:paraId="67EE2D0F" w14:textId="77777777" w:rsidR="00885AB0" w:rsidRPr="00885AB0" w:rsidRDefault="00E20F6E" w:rsidP="005F2386">
      <w:pPr>
        <w:jc w:val="right"/>
        <w:rPr>
          <w:rFonts w:ascii="Times New Roman" w:hAnsi="Times New Roman" w:cs="Times New Roman"/>
          <w:color w:val="222222"/>
          <w:shd w:val="clear" w:color="auto" w:fill="FFFFFF"/>
        </w:rPr>
      </w:pPr>
      <w:r w:rsidRPr="005F2386"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>«</w:t>
      </w:r>
      <w:proofErr w:type="gramStart"/>
      <w:r w:rsidR="005F2386" w:rsidRPr="005F2386">
        <w:rPr>
          <w:rFonts w:ascii="Times New Roman" w:hAnsi="Times New Roman" w:cs="Times New Roman"/>
          <w:color w:val="990000"/>
          <w:sz w:val="20"/>
          <w:szCs w:val="20"/>
          <w:shd w:val="clear" w:color="auto" w:fill="FFFFFF"/>
          <w:vertAlign w:val="superscript"/>
        </w:rPr>
        <w:t>22</w:t>
      </w:r>
      <w:r w:rsidR="005F2386" w:rsidRPr="005F23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Detto</w:t>
      </w:r>
      <w:proofErr w:type="gramEnd"/>
      <w:r w:rsidR="005F2386" w:rsidRPr="005F23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questo, soffiò e disse loro: </w:t>
      </w:r>
      <w:r w:rsidR="005F23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="005F2386" w:rsidRPr="005F23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Ricevete lo Spirito Santo.</w:t>
      </w:r>
      <w:r w:rsidR="005F2386" w:rsidRPr="005F238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gramStart"/>
      <w:r w:rsidR="005F2386" w:rsidRPr="005F2386">
        <w:rPr>
          <w:rFonts w:ascii="Times New Roman" w:hAnsi="Times New Roman" w:cs="Times New Roman"/>
          <w:color w:val="990000"/>
          <w:sz w:val="20"/>
          <w:szCs w:val="20"/>
          <w:shd w:val="clear" w:color="auto" w:fill="FFFFFF"/>
          <w:vertAlign w:val="superscript"/>
        </w:rPr>
        <w:t>23</w:t>
      </w:r>
      <w:r w:rsidR="005F2386" w:rsidRPr="005F23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="005F2386" w:rsidRPr="005F23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coloro a cui perdonerete i peccati, saranno perdonati; a coloro a cui non </w:t>
      </w:r>
      <w:r w:rsidR="005F23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5F2386" w:rsidRPr="005F23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perdonerete, non saranno perdonati</w:t>
      </w:r>
      <w:r w:rsidR="005F23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="005F2386" w:rsidRPr="005F23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».</w:t>
      </w:r>
      <w:r w:rsidR="005F23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</w:t>
      </w:r>
      <w:r w:rsidR="00885AB0" w:rsidRPr="005F23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 w:rsidR="005F23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</w:t>
      </w:r>
      <w:r w:rsidR="00885AB0" w:rsidRPr="005F23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85AB0" w:rsidRPr="00885AB0">
        <w:rPr>
          <w:rFonts w:ascii="Times New Roman" w:hAnsi="Times New Roman" w:cs="Times New Roman"/>
          <w:color w:val="222222"/>
          <w:shd w:val="clear" w:color="auto" w:fill="FFFFFF"/>
        </w:rPr>
        <w:t>(</w:t>
      </w:r>
      <w:proofErr w:type="spellStart"/>
      <w:r w:rsidR="005F2386">
        <w:rPr>
          <w:rFonts w:ascii="Times New Roman" w:hAnsi="Times New Roman" w:cs="Times New Roman"/>
          <w:color w:val="222222"/>
          <w:shd w:val="clear" w:color="auto" w:fill="FFFFFF"/>
        </w:rPr>
        <w:t>Gv</w:t>
      </w:r>
      <w:proofErr w:type="spellEnd"/>
      <w:r w:rsidR="005F2386">
        <w:rPr>
          <w:rFonts w:ascii="Times New Roman" w:hAnsi="Times New Roman" w:cs="Times New Roman"/>
          <w:color w:val="222222"/>
          <w:shd w:val="clear" w:color="auto" w:fill="FFFFFF"/>
        </w:rPr>
        <w:t xml:space="preserve"> 20, 22-23)</w:t>
      </w:r>
    </w:p>
    <w:p w14:paraId="37438DA4" w14:textId="77777777" w:rsidR="00E20F6E" w:rsidRPr="00885AB0" w:rsidRDefault="00E20F6E" w:rsidP="008D6939">
      <w:pPr>
        <w:spacing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359D91BD" w14:textId="77777777" w:rsidR="005F2386" w:rsidRDefault="005F2386" w:rsidP="00443E30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Eleviamo</w:t>
      </w:r>
      <w:r w:rsidR="00443E30">
        <w:rPr>
          <w:rFonts w:ascii="Times New Roman" w:hAnsi="Times New Roman" w:cs="Times New Roman"/>
        </w:rPr>
        <w:t xml:space="preserve"> la nostra preghiera e con fede diciamo:</w:t>
      </w:r>
    </w:p>
    <w:p w14:paraId="78ECCC3C" w14:textId="77777777" w:rsidR="00E20F6E" w:rsidRDefault="00443E30" w:rsidP="00443E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5F2386">
        <w:rPr>
          <w:rFonts w:ascii="Times New Roman" w:hAnsi="Times New Roman" w:cs="Times New Roman"/>
          <w:b/>
        </w:rPr>
        <w:t>Vieni</w:t>
      </w:r>
      <w:proofErr w:type="gramEnd"/>
      <w:r w:rsidR="005F2386">
        <w:rPr>
          <w:rFonts w:ascii="Times New Roman" w:hAnsi="Times New Roman" w:cs="Times New Roman"/>
          <w:b/>
        </w:rPr>
        <w:t xml:space="preserve"> Spirito Santo!</w:t>
      </w:r>
    </w:p>
    <w:p w14:paraId="2F640C10" w14:textId="77777777" w:rsidR="00443E30" w:rsidRPr="007A090F" w:rsidRDefault="0069795F" w:rsidP="00F9494E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Ti preghiamo Signore di donarci una nuova e feconda effusione dello Spirito Santo che ci renda uniti pur conservando le nostre diversità e ci faccia sentire un unico popolo in cammino verso la fonte di ogni bene. Preghiamo.</w:t>
      </w:r>
    </w:p>
    <w:p w14:paraId="2C2F9BCE" w14:textId="77777777" w:rsidR="00392579" w:rsidRDefault="0069795F" w:rsidP="00392579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Per le Chiese Pentecostali, perché illuminate dallo Spirito di Intelletto, sappiano ricercare e riconoscere con fermezza la Verità. Preghiamo.</w:t>
      </w:r>
    </w:p>
    <w:p w14:paraId="3978E715" w14:textId="77777777" w:rsidR="00ED3911" w:rsidRDefault="00014297" w:rsidP="00ED3911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Enfasigrassetto"/>
          <w:sz w:val="23"/>
          <w:szCs w:val="23"/>
        </w:rPr>
        <w:pict w14:anchorId="0F91E1E8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14.25pt;margin-top:5pt;width:229.5pt;height:154.45pt;z-index:251660288;mso-width-relative:margin;mso-height-relative:margin">
            <v:textbox>
              <w:txbxContent>
                <w:p w14:paraId="6A943B59" w14:textId="77777777" w:rsidR="00483FCC" w:rsidRPr="000D33CB" w:rsidRDefault="005F2386" w:rsidP="00941F14">
                  <w:pPr>
                    <w:jc w:val="center"/>
                    <w:rPr>
                      <w:sz w:val="21"/>
                      <w:szCs w:val="21"/>
                    </w:rPr>
                  </w:pPr>
                  <w:r w:rsidRPr="000D33CB">
                    <w:rPr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Il</w:t>
                  </w:r>
                  <w:r w:rsidRPr="000D33CB">
                    <w:rPr>
                      <w:rStyle w:val="apple-converted-space"/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 </w:t>
                  </w:r>
                  <w:r w:rsidRPr="000D33CB">
                    <w:rPr>
                      <w:rFonts w:ascii="Times New Roman" w:hAnsi="Times New Roman" w:cs="Times New Roman"/>
                      <w:bCs/>
                      <w:sz w:val="21"/>
                      <w:szCs w:val="21"/>
                      <w:shd w:val="clear" w:color="auto" w:fill="FFFFFF"/>
                    </w:rPr>
                    <w:t>pentecostalismo</w:t>
                  </w:r>
                  <w:r w:rsidRPr="000D33CB">
                    <w:rPr>
                      <w:rStyle w:val="apple-converted-space"/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 </w:t>
                  </w:r>
                  <w:r w:rsidRPr="000D33CB">
                    <w:rPr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o</w:t>
                  </w:r>
                  <w:r w:rsidRPr="000D33CB">
                    <w:rPr>
                      <w:rStyle w:val="apple-converted-space"/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 </w:t>
                  </w:r>
                  <w:r w:rsidRPr="000D33CB">
                    <w:rPr>
                      <w:rFonts w:ascii="Times New Roman" w:hAnsi="Times New Roman" w:cs="Times New Roman"/>
                      <w:bCs/>
                      <w:sz w:val="21"/>
                      <w:szCs w:val="21"/>
                      <w:shd w:val="clear" w:color="auto" w:fill="FFFFFF"/>
                    </w:rPr>
                    <w:t>movimento pentecostale</w:t>
                  </w:r>
                  <w:r w:rsidRPr="000D33CB">
                    <w:rPr>
                      <w:rStyle w:val="apple-converted-space"/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 </w:t>
                  </w:r>
                  <w:r w:rsidRPr="000D33CB">
                    <w:rPr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è un insieme di denominazioni e chiese del</w:t>
                  </w:r>
                  <w:r w:rsidRPr="000D33CB">
                    <w:rPr>
                      <w:rStyle w:val="apple-converted-space"/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 </w:t>
                  </w:r>
                  <w:hyperlink r:id="rId7" w:tooltip="Protestantesimo" w:history="1">
                    <w:r w:rsidRPr="000D33CB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1"/>
                        <w:szCs w:val="21"/>
                        <w:u w:val="none"/>
                        <w:shd w:val="clear" w:color="auto" w:fill="FFFFFF"/>
                      </w:rPr>
                      <w:t>cristianesimo protestante</w:t>
                    </w:r>
                  </w:hyperlink>
                  <w:r w:rsidRPr="000D33CB">
                    <w:rPr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 xml:space="preserve">, sviluppatosi </w:t>
                  </w:r>
                  <w:r w:rsidR="000D33CB" w:rsidRPr="000D33CB">
                    <w:rPr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 xml:space="preserve"> a partire dalla</w:t>
                  </w:r>
                  <w:r w:rsidRPr="000D33CB">
                    <w:rPr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 xml:space="preserve"> seconda metà del</w:t>
                  </w:r>
                  <w:r w:rsidRPr="000D33CB">
                    <w:rPr>
                      <w:rStyle w:val="apple-converted-space"/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 </w:t>
                  </w:r>
                  <w:hyperlink r:id="rId8" w:tooltip="XIX secolo" w:history="1">
                    <w:r w:rsidRPr="000D33CB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1"/>
                        <w:szCs w:val="21"/>
                        <w:u w:val="none"/>
                        <w:shd w:val="clear" w:color="auto" w:fill="FFFFFF"/>
                      </w:rPr>
                      <w:t xml:space="preserve">XIX </w:t>
                    </w:r>
                    <w:proofErr w:type="spellStart"/>
                    <w:r w:rsidRPr="000D33CB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1"/>
                        <w:szCs w:val="21"/>
                        <w:u w:val="none"/>
                        <w:shd w:val="clear" w:color="auto" w:fill="FFFFFF"/>
                      </w:rPr>
                      <w:t>secolo</w:t>
                    </w:r>
                  </w:hyperlink>
                  <w:r w:rsidR="000D33CB" w:rsidRPr="000D33CB">
                    <w:rPr>
                      <w:rFonts w:ascii="Times New Roman" w:hAnsi="Times New Roman" w:cs="Times New Roman"/>
                      <w:sz w:val="21"/>
                      <w:szCs w:val="21"/>
                    </w:rPr>
                    <w:t>,</w:t>
                  </w:r>
                  <w:r w:rsidR="000D33CB" w:rsidRPr="000D33CB">
                    <w:rPr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che</w:t>
                  </w:r>
                  <w:proofErr w:type="spellEnd"/>
                  <w:r w:rsidR="000D33CB" w:rsidRPr="000D33CB">
                    <w:rPr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 xml:space="preserve"> pongono speciale enfasi sull’</w:t>
                  </w:r>
                  <w:r w:rsidR="000D33CB" w:rsidRPr="000D33CB">
                    <w:rPr>
                      <w:rFonts w:ascii="Times New Roman" w:hAnsi="Times New Roman" w:cs="Times New Roman"/>
                      <w:iCs/>
                      <w:sz w:val="21"/>
                      <w:szCs w:val="21"/>
                      <w:shd w:val="clear" w:color="auto" w:fill="FFFFFF"/>
                    </w:rPr>
                    <w:t>effusione</w:t>
                  </w:r>
                  <w:r w:rsidR="000D33CB" w:rsidRPr="000D33CB">
                    <w:rPr>
                      <w:rStyle w:val="apple-converted-space"/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 </w:t>
                  </w:r>
                  <w:r w:rsidR="000D33CB" w:rsidRPr="000D33CB">
                    <w:rPr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dello</w:t>
                  </w:r>
                  <w:r w:rsidR="000D33CB" w:rsidRPr="000D33CB">
                    <w:rPr>
                      <w:rStyle w:val="apple-converted-space"/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 </w:t>
                  </w:r>
                  <w:hyperlink r:id="rId9" w:tooltip="Spirito Santo" w:history="1">
                    <w:r w:rsidR="000D33CB" w:rsidRPr="000D33CB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1"/>
                        <w:szCs w:val="21"/>
                        <w:u w:val="none"/>
                        <w:shd w:val="clear" w:color="auto" w:fill="FFFFFF"/>
                      </w:rPr>
                      <w:t>Spirito Santo</w:t>
                    </w:r>
                  </w:hyperlink>
                  <w:r w:rsidR="000D33CB" w:rsidRPr="000D33CB">
                    <w:rPr>
                      <w:rStyle w:val="apple-converted-space"/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 </w:t>
                  </w:r>
                  <w:r w:rsidR="000D33CB" w:rsidRPr="000D33CB">
                    <w:rPr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nel giorno di</w:t>
                  </w:r>
                  <w:r w:rsidR="000D33CB" w:rsidRPr="000D33CB">
                    <w:rPr>
                      <w:rStyle w:val="apple-converted-space"/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 </w:t>
                  </w:r>
                  <w:hyperlink r:id="rId10" w:tooltip="Pentecoste" w:history="1">
                    <w:r w:rsidR="000D33CB" w:rsidRPr="000D33CB">
                      <w:rPr>
                        <w:rStyle w:val="Collegamentoipertestuale"/>
                        <w:rFonts w:ascii="Times New Roman" w:hAnsi="Times New Roman" w:cs="Times New Roman"/>
                        <w:color w:val="auto"/>
                        <w:sz w:val="21"/>
                        <w:szCs w:val="21"/>
                        <w:u w:val="none"/>
                        <w:shd w:val="clear" w:color="auto" w:fill="FFFFFF"/>
                      </w:rPr>
                      <w:t>Pentecoste</w:t>
                    </w:r>
                  </w:hyperlink>
                  <w:r w:rsidR="000D33CB" w:rsidRPr="000D33CB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e sul dono della glossolalia. Le radici della Federazione delle Chiese Evangeliche Pentecostali risalgono alla prima Conferenza Ministeriale svoltasi a Massafra (TA) nel 1983.</w:t>
                  </w:r>
                </w:p>
              </w:txbxContent>
            </v:textbox>
          </v:shape>
        </w:pict>
      </w:r>
    </w:p>
    <w:p w14:paraId="6E45E1C6" w14:textId="77777777" w:rsidR="00AF0866" w:rsidRDefault="00AF0866" w:rsidP="00B82034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09F35E45" w14:textId="77777777" w:rsidR="006872BE" w:rsidRPr="006872BE" w:rsidRDefault="006872BE" w:rsidP="006872BE">
      <w:pPr>
        <w:ind w:left="360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587441ED" w14:textId="77777777" w:rsidR="00392579" w:rsidRPr="00392579" w:rsidRDefault="00392579" w:rsidP="00392579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F11F829" w14:textId="77777777" w:rsidR="00BA7120" w:rsidRPr="007A090F" w:rsidRDefault="00BA7120" w:rsidP="00BA7120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F6A3FA4" w14:textId="77777777" w:rsidR="005F2386" w:rsidRDefault="005F2386" w:rsidP="00B82034">
      <w:pPr>
        <w:spacing w:line="240" w:lineRule="auto"/>
        <w:jc w:val="center"/>
        <w:rPr>
          <w:rStyle w:val="Enfasigrassetto"/>
          <w:rFonts w:ascii="Times New Roman" w:hAnsi="Times New Roman" w:cs="Times New Roman"/>
          <w:color w:val="000000"/>
          <w:sz w:val="23"/>
          <w:szCs w:val="23"/>
        </w:rPr>
      </w:pPr>
    </w:p>
    <w:p w14:paraId="5A18756E" w14:textId="77777777" w:rsidR="003711D6" w:rsidRDefault="00443E30" w:rsidP="005F2386">
      <w:pPr>
        <w:spacing w:line="240" w:lineRule="auto"/>
        <w:jc w:val="center"/>
        <w:rPr>
          <w:rStyle w:val="Enfasigrassetto"/>
          <w:rFonts w:ascii="Times New Roman" w:hAnsi="Times New Roman" w:cs="Times New Roman"/>
          <w:color w:val="000000"/>
          <w:sz w:val="23"/>
          <w:szCs w:val="23"/>
          <w:vertAlign w:val="subscript"/>
        </w:rPr>
      </w:pPr>
      <w:r w:rsidRPr="007A090F">
        <w:rPr>
          <w:rStyle w:val="Enfasigrassetto"/>
          <w:rFonts w:ascii="Times New Roman" w:hAnsi="Times New Roman" w:cs="Times New Roman"/>
          <w:color w:val="000000"/>
          <w:sz w:val="23"/>
          <w:szCs w:val="23"/>
        </w:rPr>
        <w:lastRenderedPageBreak/>
        <w:t>Preghiera per l’unità dei Cristiani</w:t>
      </w:r>
    </w:p>
    <w:p w14:paraId="775DEABA" w14:textId="77777777" w:rsidR="003711D6" w:rsidRPr="003711D6" w:rsidRDefault="003711D6" w:rsidP="003711D6">
      <w:pPr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711D6">
        <w:rPr>
          <w:rFonts w:ascii="Times New Roman" w:hAnsi="Times New Roman" w:cs="Times New Roman"/>
          <w:color w:val="000000"/>
          <w:sz w:val="24"/>
          <w:szCs w:val="24"/>
        </w:rPr>
        <w:t>Paul Couturier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6902E5BE" w14:textId="77777777" w:rsidR="003711D6" w:rsidRDefault="00443E30" w:rsidP="003711D6">
      <w:pPr>
        <w:jc w:val="both"/>
        <w:rPr>
          <w:rFonts w:ascii="Book Antiqua" w:hAnsi="Book Antiqua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3711D6">
        <w:rPr>
          <w:rFonts w:ascii="Book Antiqua" w:hAnsi="Book Antiqua" w:cs="Arial"/>
          <w:color w:val="000000"/>
        </w:rPr>
        <w:t xml:space="preserve">Signore Gesù Cristo, che alla vigilia della tua passione hai pregato perché tutti i tuoi discepoli fossero uniti perfettamente come </w:t>
      </w:r>
      <w:proofErr w:type="gramStart"/>
      <w:r w:rsidRPr="003711D6">
        <w:rPr>
          <w:rFonts w:ascii="Book Antiqua" w:hAnsi="Book Antiqua" w:cs="Arial"/>
          <w:color w:val="000000"/>
        </w:rPr>
        <w:t>tu</w:t>
      </w:r>
      <w:proofErr w:type="gramEnd"/>
      <w:r w:rsidRPr="003711D6">
        <w:rPr>
          <w:rFonts w:ascii="Book Antiqua" w:hAnsi="Book Antiqua" w:cs="Arial"/>
          <w:color w:val="000000"/>
        </w:rPr>
        <w:t xml:space="preserve"> nel Padre e il Padre in te, fa’ che noi sentiamo con dolore il male delle nostre divisioni e che lealmente possiamo scoprire in noi e sradicare ogni sentimento d’indifferenza, di diffidenza</w:t>
      </w:r>
      <w:r w:rsidR="003711D6">
        <w:rPr>
          <w:rFonts w:ascii="Book Antiqua" w:hAnsi="Book Antiqua" w:cs="Arial"/>
          <w:color w:val="000000"/>
        </w:rPr>
        <w:t xml:space="preserve"> e di mutua astiosità. </w:t>
      </w:r>
      <w:r w:rsidRPr="003711D6">
        <w:rPr>
          <w:rFonts w:ascii="Book Antiqua" w:hAnsi="Book Antiqua" w:cs="Arial"/>
          <w:color w:val="000000"/>
        </w:rPr>
        <w:t>Concedici la grazia di poter incontrare</w:t>
      </w:r>
      <w:proofErr w:type="gramStart"/>
      <w:r w:rsidRPr="003711D6">
        <w:rPr>
          <w:rFonts w:ascii="Book Antiqua" w:hAnsi="Book Antiqua" w:cs="Arial"/>
          <w:color w:val="000000"/>
        </w:rPr>
        <w:t xml:space="preserve">  </w:t>
      </w:r>
      <w:proofErr w:type="gramEnd"/>
      <w:r w:rsidRPr="003711D6">
        <w:rPr>
          <w:rFonts w:ascii="Book Antiqua" w:hAnsi="Book Antiqua" w:cs="Arial"/>
          <w:color w:val="000000"/>
        </w:rPr>
        <w:t>tutti in te, affinché dal nostro cuore e dalle nostre  labbra si elevi incessantemente la tua preghiera per l’unità dei cristiani, come tu la vuoi e con i mez</w:t>
      </w:r>
      <w:r w:rsidR="003711D6">
        <w:rPr>
          <w:rFonts w:ascii="Book Antiqua" w:hAnsi="Book Antiqua" w:cs="Arial"/>
          <w:color w:val="000000"/>
        </w:rPr>
        <w:t xml:space="preserve">zi che tu vuoi. </w:t>
      </w:r>
      <w:r w:rsidRPr="003711D6">
        <w:rPr>
          <w:rFonts w:ascii="Book Antiqua" w:hAnsi="Book Antiqua" w:cs="Arial"/>
          <w:color w:val="000000"/>
        </w:rPr>
        <w:t>In</w:t>
      </w:r>
      <w:proofErr w:type="gramStart"/>
      <w:r w:rsidRPr="003711D6">
        <w:rPr>
          <w:rFonts w:ascii="Book Antiqua" w:hAnsi="Book Antiqua" w:cs="Arial"/>
          <w:color w:val="000000"/>
        </w:rPr>
        <w:t xml:space="preserve">  </w:t>
      </w:r>
      <w:proofErr w:type="gramEnd"/>
      <w:r w:rsidRPr="003711D6">
        <w:rPr>
          <w:rFonts w:ascii="Book Antiqua" w:hAnsi="Book Antiqua" w:cs="Arial"/>
          <w:color w:val="000000"/>
        </w:rPr>
        <w:t>te che sei la carità perfetta,  fa’ che noi troviamo  la via che conduce all’unità nell’obbedienza  al tuo amore e alla tua verità. Amen.</w:t>
      </w:r>
    </w:p>
    <w:p w14:paraId="2F3493C0" w14:textId="77777777" w:rsidR="007A090F" w:rsidRPr="003711D6" w:rsidRDefault="003711D6" w:rsidP="003711D6">
      <w:pPr>
        <w:jc w:val="both"/>
        <w:rPr>
          <w:rFonts w:ascii="Book Antiqua" w:hAnsi="Book Antiqua" w:cs="Arial"/>
          <w:color w:val="000000" w:themeColor="text1"/>
          <w:sz w:val="18"/>
          <w:szCs w:val="18"/>
        </w:rPr>
      </w:pPr>
      <w:r>
        <w:rPr>
          <w:rFonts w:ascii="Book Antiqua" w:hAnsi="Book Antiqua" w:cs="Arial"/>
          <w:color w:val="000000"/>
        </w:rPr>
        <w:t>*</w:t>
      </w:r>
      <w:r w:rsidRPr="003711D6">
        <w:rPr>
          <w:rFonts w:ascii="Book Antiqua" w:hAnsi="Book Antiqua" w:cs="Arial"/>
          <w:color w:val="000000"/>
        </w:rPr>
        <w:t>presbitero francese</w:t>
      </w:r>
      <w:r>
        <w:rPr>
          <w:rFonts w:ascii="Book Antiqua" w:hAnsi="Book Antiqua" w:cs="Arial"/>
          <w:color w:val="000000"/>
        </w:rPr>
        <w:t xml:space="preserve"> </w:t>
      </w:r>
      <w:r w:rsidRPr="003711D6">
        <w:rPr>
          <w:rFonts w:ascii="Book Antiqua" w:hAnsi="Book Antiqua" w:cs="Arial"/>
          <w:color w:val="000000" w:themeColor="text1"/>
          <w:sz w:val="18"/>
          <w:szCs w:val="18"/>
          <w:shd w:val="clear" w:color="auto" w:fill="FFFFFF"/>
        </w:rPr>
        <w:t>(Lione, 29 luglio 1881 – 24 marzo 1953)</w:t>
      </w:r>
    </w:p>
    <w:sectPr w:rsidR="007A090F" w:rsidRPr="003711D6" w:rsidSect="00F9494E">
      <w:pgSz w:w="11907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60322F3"/>
    <w:multiLevelType w:val="hybridMultilevel"/>
    <w:tmpl w:val="DCFE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0F6E"/>
    <w:rsid w:val="00014297"/>
    <w:rsid w:val="000620C1"/>
    <w:rsid w:val="00091767"/>
    <w:rsid w:val="000C518F"/>
    <w:rsid w:val="000D33CB"/>
    <w:rsid w:val="00194B5E"/>
    <w:rsid w:val="00214C3C"/>
    <w:rsid w:val="00314DE1"/>
    <w:rsid w:val="003711D6"/>
    <w:rsid w:val="00392579"/>
    <w:rsid w:val="003D0ACC"/>
    <w:rsid w:val="00437602"/>
    <w:rsid w:val="00443E30"/>
    <w:rsid w:val="00483FCC"/>
    <w:rsid w:val="004A4B58"/>
    <w:rsid w:val="005968D0"/>
    <w:rsid w:val="005F2386"/>
    <w:rsid w:val="00661528"/>
    <w:rsid w:val="006872BE"/>
    <w:rsid w:val="0069795F"/>
    <w:rsid w:val="007A090F"/>
    <w:rsid w:val="007D4C20"/>
    <w:rsid w:val="0080665B"/>
    <w:rsid w:val="00885AB0"/>
    <w:rsid w:val="008D6939"/>
    <w:rsid w:val="00925D60"/>
    <w:rsid w:val="00941F14"/>
    <w:rsid w:val="00A961A2"/>
    <w:rsid w:val="00AF0866"/>
    <w:rsid w:val="00B51E32"/>
    <w:rsid w:val="00B82034"/>
    <w:rsid w:val="00BA7120"/>
    <w:rsid w:val="00BF6749"/>
    <w:rsid w:val="00C3300A"/>
    <w:rsid w:val="00C6297F"/>
    <w:rsid w:val="00CD270A"/>
    <w:rsid w:val="00D2676E"/>
    <w:rsid w:val="00D43126"/>
    <w:rsid w:val="00D72C8C"/>
    <w:rsid w:val="00D77B24"/>
    <w:rsid w:val="00D77E87"/>
    <w:rsid w:val="00E20F6E"/>
    <w:rsid w:val="00EC60FE"/>
    <w:rsid w:val="00ED3911"/>
    <w:rsid w:val="00F02310"/>
    <w:rsid w:val="00F9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35177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760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443E30"/>
    <w:rPr>
      <w:b/>
      <w:bCs/>
    </w:rPr>
  </w:style>
  <w:style w:type="paragraph" w:styleId="Paragrafoelenco">
    <w:name w:val="List Paragraph"/>
    <w:basedOn w:val="Normale"/>
    <w:uiPriority w:val="34"/>
    <w:qFormat/>
    <w:rsid w:val="00443E30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7A090F"/>
    <w:rPr>
      <w:i/>
      <w:iCs/>
    </w:rPr>
  </w:style>
  <w:style w:type="character" w:customStyle="1" w:styleId="apple-converted-space">
    <w:name w:val="apple-converted-space"/>
    <w:basedOn w:val="Caratterepredefinitoparagrafo"/>
    <w:rsid w:val="007A09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961A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B8203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8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it.wikipedia.org/wiki/Protestantesimo" TargetMode="External"/><Relationship Id="rId8" Type="http://schemas.openxmlformats.org/officeDocument/2006/relationships/hyperlink" Target="https://it.wikipedia.org/wiki/XIX_secolo" TargetMode="External"/><Relationship Id="rId9" Type="http://schemas.openxmlformats.org/officeDocument/2006/relationships/hyperlink" Target="https://it.wikipedia.org/wiki/Spirito_Santo" TargetMode="External"/><Relationship Id="rId10" Type="http://schemas.openxmlformats.org/officeDocument/2006/relationships/hyperlink" Target="https://it.wikipedia.org/wiki/Pentecost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370</Words>
  <Characters>2115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14</cp:revision>
  <cp:lastPrinted>2017-05-29T07:21:00Z</cp:lastPrinted>
  <dcterms:created xsi:type="dcterms:W3CDTF">2016-12-14T09:59:00Z</dcterms:created>
  <dcterms:modified xsi:type="dcterms:W3CDTF">2017-05-29T07:21:00Z</dcterms:modified>
</cp:coreProperties>
</file>