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7CA1" w14:textId="7C783C05" w:rsidR="006A386B" w:rsidRDefault="008250A4" w:rsidP="008250A4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8250A4">
        <w:rPr>
          <w:rFonts w:ascii="Book Antiqua" w:hAnsi="Book Antiqua" w:cs="Tahoma"/>
          <w:b/>
          <w:bCs/>
          <w:i/>
          <w:iCs/>
          <w:color w:val="663300"/>
          <w:sz w:val="20"/>
          <w:szCs w:val="20"/>
          <w:shd w:val="clear" w:color="auto" w:fill="FFFFFF"/>
        </w:rPr>
        <w:t>“</w:t>
      </w:r>
      <w:r w:rsidRPr="008250A4"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NON SPEGNERE LO SPIRITO”: CARISMI NELLA VITA E NELLA MISSIONE DELLA CHIESA</w:t>
      </w:r>
    </w:p>
    <w:p w14:paraId="2BA38A86" w14:textId="77777777" w:rsidR="00FE6DCF" w:rsidRPr="008250A4" w:rsidRDefault="00FE6DCF" w:rsidP="008250A4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3DBE8861" w14:textId="0AC4418E" w:rsidR="009A29E6" w:rsidRPr="00FE6DCF" w:rsidRDefault="008250A4" w:rsidP="008250A4">
      <w:pPr>
        <w:spacing w:after="0" w:line="240" w:lineRule="auto"/>
        <w:jc w:val="center"/>
        <w:rPr>
          <w:rFonts w:ascii="Book Antiqua" w:hAnsi="Book Antiqua" w:cs="Tahoma"/>
          <w:b/>
          <w:bCs/>
          <w:color w:val="000000" w:themeColor="text1"/>
          <w:sz w:val="16"/>
          <w:szCs w:val="16"/>
          <w:shd w:val="clear" w:color="auto" w:fill="FFFFFF"/>
        </w:rPr>
      </w:pPr>
      <w:r w:rsidRPr="00FE6DCF">
        <w:rPr>
          <w:rFonts w:ascii="Book Antiqua" w:hAnsi="Book Antiqua" w:cs="Tahoma"/>
          <w:b/>
          <w:bCs/>
          <w:color w:val="000000" w:themeColor="text1"/>
          <w:sz w:val="16"/>
          <w:szCs w:val="16"/>
          <w:shd w:val="clear" w:color="auto" w:fill="FFFFFF"/>
        </w:rPr>
        <w:t>RELAZIONE SESTA FASE DEL DIALOGO INTERNAZIONALE CATTOLICO-PENTECOSTALE (2011-2015), 14</w:t>
      </w:r>
      <w:r w:rsidR="00FE6DCF" w:rsidRPr="00FE6DCF">
        <w:rPr>
          <w:rFonts w:ascii="Book Antiqua" w:hAnsi="Book Antiqua" w:cs="Tahoma"/>
          <w:b/>
          <w:bCs/>
          <w:color w:val="000000" w:themeColor="text1"/>
          <w:sz w:val="16"/>
          <w:szCs w:val="16"/>
          <w:shd w:val="clear" w:color="auto" w:fill="FFFFFF"/>
        </w:rPr>
        <w:t>.</w:t>
      </w:r>
    </w:p>
    <w:p w14:paraId="30A1F71E" w14:textId="77777777" w:rsidR="008250A4" w:rsidRPr="008250A4" w:rsidRDefault="008250A4" w:rsidP="008250A4">
      <w:pPr>
        <w:spacing w:after="0" w:line="240" w:lineRule="auto"/>
        <w:jc w:val="center"/>
        <w:rPr>
          <w:rFonts w:ascii="Book Antiqua" w:hAnsi="Book Antiqua" w:cs="Tahoma"/>
          <w:color w:val="000000" w:themeColor="text1"/>
          <w:sz w:val="20"/>
          <w:szCs w:val="20"/>
          <w:shd w:val="clear" w:color="auto" w:fill="FFFFFF"/>
        </w:rPr>
      </w:pPr>
    </w:p>
    <w:p w14:paraId="5A733D7E" w14:textId="56E47D52" w:rsidR="006A386B" w:rsidRDefault="009A29E6" w:rsidP="009A29E6">
      <w:pPr>
        <w:spacing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9A29E6">
        <w:rPr>
          <w:rFonts w:ascii="Book Antiqua" w:hAnsi="Book Antiqua" w:cs="Times New Roman"/>
          <w:sz w:val="20"/>
          <w:szCs w:val="20"/>
        </w:rPr>
        <w:t>Cattolici e pentecostali possono gioire insieme dei doni che ciascuna delle loro comunità rappresenta per tutte le tradizioni cristiane. I cattolici riconoscono che i pentecostali hanno risvegliato una maggiore sensibilità all'effusione dello Spirito Santo e all'esercizio dei doni spirituali nella Chiesa nell'era contemporanea. I pentecostali non vedono l</w:t>
      </w:r>
      <w:r>
        <w:rPr>
          <w:rFonts w:ascii="Book Antiqua" w:hAnsi="Book Antiqua" w:cs="Times New Roman"/>
          <w:sz w:val="20"/>
          <w:szCs w:val="20"/>
        </w:rPr>
        <w:t>’effusione</w:t>
      </w:r>
      <w:r w:rsidRPr="009A29E6">
        <w:rPr>
          <w:rFonts w:ascii="Book Antiqua" w:hAnsi="Book Antiqua" w:cs="Times New Roman"/>
          <w:sz w:val="20"/>
          <w:szCs w:val="20"/>
        </w:rPr>
        <w:t xml:space="preserve"> pentecostale come confinat</w:t>
      </w:r>
      <w:r w:rsidR="00EB50E6">
        <w:rPr>
          <w:rFonts w:ascii="Book Antiqua" w:hAnsi="Book Antiqua" w:cs="Times New Roman"/>
          <w:sz w:val="20"/>
          <w:szCs w:val="20"/>
        </w:rPr>
        <w:t>a</w:t>
      </w:r>
      <w:r w:rsidRPr="009A29E6">
        <w:rPr>
          <w:rFonts w:ascii="Book Antiqua" w:hAnsi="Book Antiqua" w:cs="Times New Roman"/>
          <w:sz w:val="20"/>
          <w:szCs w:val="20"/>
        </w:rPr>
        <w:t xml:space="preserve"> alle chiese pentecostali, ma vedono i carismi come un dono per l'intera Chiesa. Sono grati che cattolici e altri cristiani abbiano riconosciuto la testimonianza pentecostale sul significato dei carismi nella vita della Chiesa. Sia i cattolici che i pentecostali riconoscono </w:t>
      </w:r>
      <w:r>
        <w:rPr>
          <w:rFonts w:ascii="Book Antiqua" w:hAnsi="Book Antiqua" w:cs="Times New Roman"/>
          <w:sz w:val="20"/>
          <w:szCs w:val="20"/>
        </w:rPr>
        <w:t>l’effusione</w:t>
      </w:r>
      <w:r w:rsidRPr="009A29E6">
        <w:rPr>
          <w:rFonts w:ascii="Book Antiqua" w:hAnsi="Book Antiqua" w:cs="Times New Roman"/>
          <w:sz w:val="20"/>
          <w:szCs w:val="20"/>
        </w:rPr>
        <w:t xml:space="preserve"> dello Spirito Santo</w:t>
      </w:r>
      <w:r w:rsidR="00EB50E6">
        <w:rPr>
          <w:rFonts w:ascii="Book Antiqua" w:hAnsi="Book Antiqua" w:cs="Times New Roman"/>
          <w:sz w:val="20"/>
          <w:szCs w:val="20"/>
        </w:rPr>
        <w:t xml:space="preserve"> nel nostro tempo</w:t>
      </w:r>
      <w:r w:rsidRPr="009A29E6">
        <w:rPr>
          <w:rFonts w:ascii="Book Antiqua" w:hAnsi="Book Antiqua" w:cs="Times New Roman"/>
          <w:sz w:val="20"/>
          <w:szCs w:val="20"/>
        </w:rPr>
        <w:t xml:space="preserve"> come una grazia per tutto il corpo di Cristo che ha superato le loro aspettative.</w:t>
      </w:r>
    </w:p>
    <w:p w14:paraId="32A45EA8" w14:textId="77777777" w:rsidR="009A29E6" w:rsidRPr="009A29E6" w:rsidRDefault="009A29E6" w:rsidP="009A29E6">
      <w:pPr>
        <w:spacing w:line="240" w:lineRule="auto"/>
        <w:jc w:val="center"/>
        <w:rPr>
          <w:rFonts w:ascii="Book Antiqua" w:hAnsi="Book Antiqua" w:cs="Tahoma"/>
          <w:b/>
          <w:bCs/>
          <w:color w:val="663300"/>
          <w:sz w:val="20"/>
          <w:szCs w:val="20"/>
          <w:shd w:val="clear" w:color="auto" w:fill="FFFFFF"/>
        </w:rPr>
      </w:pPr>
    </w:p>
    <w:p w14:paraId="4B3E29E5" w14:textId="77777777" w:rsidR="006A386B" w:rsidRDefault="006A386B" w:rsidP="006A386B">
      <w:pPr>
        <w:jc w:val="both"/>
        <w:rPr>
          <w:rFonts w:ascii="Book Antiqua" w:hAnsi="Book Antiqua" w:cs="Times New Roman"/>
          <w:b/>
          <w:color w:val="000000" w:themeColor="text1"/>
          <w:sz w:val="16"/>
          <w:szCs w:val="16"/>
        </w:rPr>
      </w:pPr>
    </w:p>
    <w:p w14:paraId="316B4D10" w14:textId="77777777" w:rsidR="00FE6DCF" w:rsidRDefault="00FE6DCF" w:rsidP="006A386B">
      <w:pPr>
        <w:rPr>
          <w:rFonts w:ascii="Book Antiqua" w:hAnsi="Book Antiqua" w:cs="Times New Roman"/>
          <w:b/>
          <w:color w:val="000000" w:themeColor="text1"/>
          <w:sz w:val="16"/>
          <w:szCs w:val="16"/>
        </w:rPr>
      </w:pPr>
    </w:p>
    <w:p w14:paraId="755D5BBC" w14:textId="59306A4F" w:rsidR="006A386B" w:rsidRDefault="00FE6DCF" w:rsidP="006A386B">
      <w:pPr>
        <w:rPr>
          <w:rFonts w:ascii="AR BLANCA" w:hAnsi="AR BLANCA"/>
          <w:b/>
          <w:sz w:val="40"/>
          <w:szCs w:val="40"/>
        </w:rPr>
      </w:pPr>
      <w:r>
        <w:rPr>
          <w:rFonts w:ascii="AR BLANCA" w:hAnsi="AR BLANCA"/>
          <w:b/>
          <w:sz w:val="40"/>
          <w:szCs w:val="40"/>
        </w:rPr>
        <w:t xml:space="preserve"> </w:t>
      </w:r>
      <w:r w:rsidR="006A386B">
        <w:rPr>
          <w:rFonts w:ascii="AR BLANCA" w:hAnsi="AR BLANCA"/>
          <w:b/>
          <w:sz w:val="40"/>
          <w:szCs w:val="40"/>
        </w:rPr>
        <w:t>“In cammino verso l’unità…”</w:t>
      </w:r>
    </w:p>
    <w:p w14:paraId="199542D8" w14:textId="7543A932" w:rsidR="006A386B" w:rsidRDefault="006A386B" w:rsidP="006A386B">
      <w:pPr>
        <w:jc w:val="center"/>
        <w:rPr>
          <w:rFonts w:ascii="AR BLANCA" w:hAnsi="AR BLANCA"/>
        </w:rPr>
      </w:pPr>
      <w:r>
        <w:rPr>
          <w:rFonts w:ascii="AR BLANCA" w:hAnsi="AR BLANCA"/>
        </w:rPr>
        <w:t xml:space="preserve">… pregando per </w:t>
      </w:r>
      <w:r w:rsidR="000A57F6">
        <w:rPr>
          <w:rFonts w:ascii="AR BLANCA" w:hAnsi="AR BLANCA"/>
        </w:rPr>
        <w:t>il dono dello Spirito Sant</w:t>
      </w:r>
      <w:r w:rsidR="008250A4">
        <w:rPr>
          <w:rFonts w:ascii="AR BLANCA" w:hAnsi="AR BLANCA"/>
        </w:rPr>
        <w:t xml:space="preserve">o e per le </w:t>
      </w:r>
      <w:r w:rsidR="008250A4" w:rsidRPr="008250A4">
        <w:rPr>
          <w:rFonts w:ascii="AR BLANCA" w:hAnsi="AR BLANCA"/>
        </w:rPr>
        <w:t>Chiese e comunità pentecostali</w:t>
      </w:r>
    </w:p>
    <w:p w14:paraId="0E322294" w14:textId="52139ABD" w:rsidR="006A386B" w:rsidRDefault="006A386B" w:rsidP="006A386B">
      <w:pPr>
        <w:jc w:val="right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</w:rPr>
        <w:t>M</w:t>
      </w:r>
      <w:r w:rsidR="000A57F6">
        <w:rPr>
          <w:rFonts w:ascii="Baskerville Old Face" w:hAnsi="Baskerville Old Face"/>
          <w:i/>
        </w:rPr>
        <w:t>aggio</w:t>
      </w:r>
      <w:r>
        <w:rPr>
          <w:rFonts w:ascii="Baskerville Old Face" w:hAnsi="Baskerville Old Face"/>
          <w:i/>
        </w:rPr>
        <w:t xml:space="preserve"> </w:t>
      </w:r>
      <w:r w:rsidR="000A57F6">
        <w:rPr>
          <w:rFonts w:ascii="Baskerville Old Face" w:hAnsi="Baskerville Old Face"/>
          <w:i/>
        </w:rPr>
        <w:t>2020</w:t>
      </w:r>
    </w:p>
    <w:p w14:paraId="34652D88" w14:textId="77777777" w:rsidR="006A386B" w:rsidRDefault="006A386B" w:rsidP="006A386B">
      <w:pPr>
        <w:jc w:val="center"/>
        <w:rPr>
          <w:rFonts w:ascii="Baskerville Old Face" w:hAnsi="Baskerville Old Face"/>
          <w:i/>
        </w:rPr>
      </w:pPr>
      <w:r>
        <w:rPr>
          <w:rFonts w:ascii="Baskerville Old Face" w:hAnsi="Baskerville Old Face"/>
          <w:i/>
          <w:noProof/>
          <w:lang w:eastAsia="it-IT"/>
        </w:rPr>
        <w:drawing>
          <wp:inline distT="0" distB="0" distL="0" distR="0" wp14:anchorId="3FCB6282" wp14:editId="788EE732">
            <wp:extent cx="883285" cy="975995"/>
            <wp:effectExtent l="19050" t="0" r="0" b="0"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82DD" w14:textId="058B66E3" w:rsidR="006A386B" w:rsidRDefault="006A386B" w:rsidP="006A386B">
      <w:pPr>
        <w:jc w:val="center"/>
        <w:rPr>
          <w:rFonts w:ascii="Baskerville Old Face" w:hAnsi="Baskerville Old Face"/>
          <w:i/>
        </w:rPr>
      </w:pPr>
    </w:p>
    <w:p w14:paraId="51EC5A16" w14:textId="77777777" w:rsidR="008250A4" w:rsidRDefault="008250A4" w:rsidP="008250A4">
      <w:pPr>
        <w:rPr>
          <w:rFonts w:ascii="Baskerville Old Face" w:hAnsi="Baskerville Old Face"/>
          <w:i/>
        </w:rPr>
      </w:pPr>
    </w:p>
    <w:p w14:paraId="2AAA7168" w14:textId="77777777" w:rsidR="000A57F6" w:rsidRPr="00FE6DCF" w:rsidRDefault="006A386B" w:rsidP="008250A4">
      <w:pPr>
        <w:spacing w:after="0"/>
        <w:jc w:val="right"/>
        <w:rPr>
          <w:rFonts w:ascii="Book Antiqua" w:hAnsi="Book Antiqua" w:cs="Times New Roman"/>
          <w:shd w:val="clear" w:color="auto" w:fill="FFFFFF"/>
        </w:rPr>
      </w:pPr>
      <w:r w:rsidRPr="00FE6DCF">
        <w:rPr>
          <w:rFonts w:ascii="Book Antiqua" w:hAnsi="Book Antiqua" w:cs="Times New Roman"/>
          <w:color w:val="990000"/>
          <w:shd w:val="clear" w:color="auto" w:fill="FFFFFF"/>
        </w:rPr>
        <w:t>“</w:t>
      </w:r>
      <w:r w:rsidR="000A57F6" w:rsidRPr="00FE6DCF">
        <w:rPr>
          <w:rFonts w:ascii="Book Antiqua" w:hAnsi="Book Antiqua" w:cs="Times New Roman"/>
          <w:shd w:val="clear" w:color="auto" w:fill="FFFFFF"/>
        </w:rPr>
        <w:t>Detto questo, soffiò e disse loro: Ricevete lo Spirito Santo. A coloro a cui perdonerete i peccati, saranno perdonati; a coloro a cui non perdonerete, non saranno perdonati</w:t>
      </w:r>
      <w:r w:rsidRPr="00FE6DCF">
        <w:rPr>
          <w:rFonts w:ascii="Book Antiqua" w:hAnsi="Book Antiqua" w:cs="Times New Roman"/>
          <w:shd w:val="clear" w:color="auto" w:fill="FFFFFF"/>
        </w:rPr>
        <w:t>”</w:t>
      </w:r>
    </w:p>
    <w:p w14:paraId="52FC7EB4" w14:textId="015B622D" w:rsidR="006A386B" w:rsidRPr="00FE6DCF" w:rsidRDefault="000A57F6" w:rsidP="008250A4">
      <w:pPr>
        <w:spacing w:after="0"/>
        <w:jc w:val="right"/>
        <w:rPr>
          <w:rFonts w:ascii="Book Antiqua" w:hAnsi="Book Antiqua" w:cs="Times New Roman"/>
          <w:color w:val="222222"/>
          <w:shd w:val="clear" w:color="auto" w:fill="FFFFFF"/>
        </w:rPr>
      </w:pPr>
      <w:r w:rsidRPr="00FE6DCF">
        <w:rPr>
          <w:rFonts w:ascii="Book Antiqua" w:hAnsi="Book Antiqua" w:cs="Times New Roman"/>
          <w:shd w:val="clear" w:color="auto" w:fill="FFFFFF"/>
        </w:rPr>
        <w:t>(</w:t>
      </w:r>
      <w:proofErr w:type="spellStart"/>
      <w:r w:rsidRPr="00FE6DCF">
        <w:rPr>
          <w:rFonts w:ascii="Book Antiqua" w:hAnsi="Book Antiqua" w:cs="Times New Roman"/>
          <w:shd w:val="clear" w:color="auto" w:fill="FFFFFF"/>
        </w:rPr>
        <w:t>Gv</w:t>
      </w:r>
      <w:proofErr w:type="spellEnd"/>
      <w:r w:rsidRPr="00FE6DCF">
        <w:rPr>
          <w:rFonts w:ascii="Book Antiqua" w:hAnsi="Book Antiqua" w:cs="Times New Roman"/>
          <w:shd w:val="clear" w:color="auto" w:fill="FFFFFF"/>
        </w:rPr>
        <w:t xml:space="preserve"> 20,22-23) </w:t>
      </w:r>
      <w:r w:rsidR="006A386B" w:rsidRPr="00FE6DCF">
        <w:rPr>
          <w:rFonts w:ascii="Book Antiqua" w:hAnsi="Book Antiqua" w:cs="Times New Roman"/>
          <w:shd w:val="clear" w:color="auto" w:fill="FFFFFF"/>
        </w:rPr>
        <w:t xml:space="preserve"> </w:t>
      </w:r>
    </w:p>
    <w:p w14:paraId="48518EB7" w14:textId="77B9121B" w:rsidR="006A386B" w:rsidRPr="006A386B" w:rsidRDefault="00EC2432" w:rsidP="008250A4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lastRenderedPageBreak/>
        <w:t>Il Signore ha effuso su di noi il suo Spirito, rendendoci figli di adozione.</w:t>
      </w:r>
      <w:r w:rsidR="006A386B">
        <w:rPr>
          <w:rFonts w:ascii="Book Antiqua" w:hAnsi="Book Antiqua" w:cs="Times New Roman"/>
        </w:rPr>
        <w:t xml:space="preserve"> </w:t>
      </w:r>
      <w:r w:rsidR="006A386B" w:rsidRPr="006A386B">
        <w:rPr>
          <w:rFonts w:ascii="Book Antiqua" w:hAnsi="Book Antiqua" w:cs="Times New Roman"/>
        </w:rPr>
        <w:t>Eleviamo la nostra preghiera e con fede diciamo:</w:t>
      </w:r>
      <w:r w:rsidR="006A386B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  <w:bCs/>
        </w:rPr>
        <w:t>Vieni Spirito Santo</w:t>
      </w:r>
    </w:p>
    <w:p w14:paraId="51CBCADC" w14:textId="0A94C48A" w:rsidR="006A386B" w:rsidRPr="00FE6DCF" w:rsidRDefault="00EC2432" w:rsidP="008250A4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/>
        </w:rPr>
      </w:pPr>
      <w:r w:rsidRPr="00FE6DCF">
        <w:rPr>
          <w:rStyle w:val="Enfasigrassetto"/>
          <w:rFonts w:ascii="Book Antiqua" w:hAnsi="Book Antiqua"/>
          <w:b w:val="0"/>
          <w:color w:val="000000"/>
        </w:rPr>
        <w:t>Perché il Signore rinnovi il dono del suo Spirito su tutta la Chiesa e su ogni comunità riunita nel nome di Gesù, affinché nella varietà dei carismi poss</w:t>
      </w:r>
      <w:r w:rsidR="00FE6DCF" w:rsidRPr="00FE6DCF">
        <w:rPr>
          <w:rStyle w:val="Enfasigrassetto"/>
          <w:rFonts w:ascii="Book Antiqua" w:hAnsi="Book Antiqua"/>
          <w:b w:val="0"/>
          <w:color w:val="000000"/>
        </w:rPr>
        <w:t>iam</w:t>
      </w:r>
      <w:r w:rsidRPr="00FE6DCF">
        <w:rPr>
          <w:rStyle w:val="Enfasigrassetto"/>
          <w:rFonts w:ascii="Book Antiqua" w:hAnsi="Book Antiqua"/>
          <w:b w:val="0"/>
          <w:color w:val="000000"/>
        </w:rPr>
        <w:t>o annunciare fedelmente il vangelo ad ogni popolo e cultura. Preghiamo</w:t>
      </w:r>
      <w:r w:rsidR="00FE6DCF">
        <w:rPr>
          <w:rStyle w:val="Enfasigrassetto"/>
          <w:rFonts w:ascii="Book Antiqua" w:hAnsi="Book Antiqua"/>
          <w:b w:val="0"/>
          <w:color w:val="000000"/>
        </w:rPr>
        <w:t>.</w:t>
      </w:r>
      <w:r w:rsidRPr="00FE6DCF">
        <w:rPr>
          <w:rStyle w:val="Enfasigrassetto"/>
          <w:rFonts w:ascii="Book Antiqua" w:hAnsi="Book Antiqua"/>
          <w:b w:val="0"/>
          <w:color w:val="000000"/>
        </w:rPr>
        <w:t xml:space="preserve"> </w:t>
      </w:r>
    </w:p>
    <w:p w14:paraId="48F0CA60" w14:textId="77777777" w:rsidR="00EC2432" w:rsidRPr="00FE6DCF" w:rsidRDefault="00EC2432" w:rsidP="008250A4">
      <w:pPr>
        <w:pStyle w:val="Paragrafoelenco"/>
        <w:jc w:val="both"/>
        <w:rPr>
          <w:rStyle w:val="Enfasigrassetto"/>
          <w:rFonts w:ascii="Book Antiqua" w:hAnsi="Book Antiqua"/>
          <w:b w:val="0"/>
          <w:color w:val="000000"/>
        </w:rPr>
      </w:pPr>
    </w:p>
    <w:p w14:paraId="0E522B80" w14:textId="08449769" w:rsidR="006A386B" w:rsidRPr="00FE6DCF" w:rsidRDefault="00EC2432" w:rsidP="008250A4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/>
        </w:rPr>
      </w:pPr>
      <w:r w:rsidRPr="00FE6DCF">
        <w:rPr>
          <w:rStyle w:val="Enfasigrassetto"/>
          <w:rFonts w:ascii="Book Antiqua" w:hAnsi="Book Antiqua"/>
          <w:b w:val="0"/>
          <w:color w:val="000000"/>
        </w:rPr>
        <w:t>Perché i cristiani delle Chiese e delle comunità pentecostali, accomunati da un unico battesimo, cooperino nell’edificazione dell’unità. Preghiamo</w:t>
      </w:r>
      <w:r w:rsidR="00FE6DCF">
        <w:rPr>
          <w:rStyle w:val="Enfasigrassetto"/>
          <w:rFonts w:ascii="Book Antiqua" w:hAnsi="Book Antiqua"/>
          <w:b w:val="0"/>
          <w:color w:val="000000"/>
        </w:rPr>
        <w:t>.</w:t>
      </w:r>
      <w:r w:rsidRPr="00FE6DCF">
        <w:rPr>
          <w:rStyle w:val="Enfasigrassetto"/>
          <w:rFonts w:ascii="Book Antiqua" w:hAnsi="Book Antiqua"/>
          <w:b w:val="0"/>
          <w:color w:val="000000"/>
        </w:rPr>
        <w:t xml:space="preserve"> </w:t>
      </w:r>
    </w:p>
    <w:p w14:paraId="015B8447" w14:textId="77777777" w:rsidR="006A386B" w:rsidRPr="006A386B" w:rsidRDefault="006A386B" w:rsidP="008250A4">
      <w:pPr>
        <w:pStyle w:val="Paragrafoelenco"/>
        <w:jc w:val="both"/>
        <w:rPr>
          <w:rStyle w:val="Enfasigrassetto"/>
          <w:rFonts w:ascii="Book Antiqua" w:hAnsi="Book Antiqua"/>
          <w:b w:val="0"/>
          <w:color w:val="000000"/>
          <w:sz w:val="24"/>
          <w:szCs w:val="24"/>
        </w:rPr>
      </w:pPr>
      <w:bookmarkStart w:id="0" w:name="_GoBack"/>
      <w:bookmarkEnd w:id="0"/>
    </w:p>
    <w:p w14:paraId="2EEE42CE" w14:textId="77777777" w:rsidR="006A386B" w:rsidRPr="006A386B" w:rsidRDefault="006A386B" w:rsidP="006A386B">
      <w:pPr>
        <w:jc w:val="center"/>
        <w:rPr>
          <w:rStyle w:val="Enfasigrassetto"/>
          <w:rFonts w:ascii="Book Antiqua" w:hAnsi="Book Antiqua"/>
          <w:color w:val="000000"/>
          <w:sz w:val="23"/>
          <w:szCs w:val="23"/>
        </w:rPr>
      </w:pPr>
    </w:p>
    <w:p w14:paraId="5B75A458" w14:textId="77777777" w:rsidR="006A386B" w:rsidRDefault="006A386B" w:rsidP="00EC2432">
      <w:pPr>
        <w:spacing w:line="240" w:lineRule="auto"/>
        <w:rPr>
          <w:rStyle w:val="Enfasigrassetto"/>
          <w:color w:val="000000"/>
          <w:sz w:val="23"/>
          <w:szCs w:val="23"/>
        </w:rPr>
      </w:pPr>
    </w:p>
    <w:p w14:paraId="616B8A7E" w14:textId="77777777" w:rsidR="008250A4" w:rsidRPr="00187152" w:rsidRDefault="008250A4" w:rsidP="008250A4">
      <w:pPr>
        <w:spacing w:before="120" w:after="0" w:line="240" w:lineRule="auto"/>
        <w:jc w:val="center"/>
        <w:rPr>
          <w:rStyle w:val="Enfasigrassetto"/>
          <w:rFonts w:ascii="Book Antiqua" w:hAnsi="Book Antiqua"/>
          <w:color w:val="000000" w:themeColor="text1"/>
          <w:sz w:val="23"/>
          <w:szCs w:val="23"/>
          <w:vertAlign w:val="subscript"/>
        </w:rPr>
      </w:pPr>
      <w:r w:rsidRPr="00187152">
        <w:rPr>
          <w:rStyle w:val="Enfasigrassetto"/>
          <w:rFonts w:ascii="Book Antiqua" w:hAnsi="Book Antiqua"/>
          <w:color w:val="000000" w:themeColor="text1"/>
          <w:sz w:val="23"/>
          <w:szCs w:val="23"/>
        </w:rPr>
        <w:t>Preghiera per l’unità dei Cristiani</w:t>
      </w:r>
    </w:p>
    <w:p w14:paraId="75ACE361" w14:textId="77777777" w:rsidR="008250A4" w:rsidRPr="00187152" w:rsidRDefault="008250A4" w:rsidP="008250A4">
      <w:pPr>
        <w:spacing w:before="120" w:after="0" w:line="240" w:lineRule="auto"/>
        <w:jc w:val="center"/>
        <w:rPr>
          <w:rFonts w:cs="Arial"/>
          <w:color w:val="000000" w:themeColor="text1"/>
        </w:rPr>
      </w:pPr>
      <w:r w:rsidRPr="00187152">
        <w:rPr>
          <w:rFonts w:ascii="Book Antiqua" w:hAnsi="Book Antiqua" w:cs="Times New Roman"/>
          <w:color w:val="000000" w:themeColor="text1"/>
          <w:sz w:val="24"/>
          <w:szCs w:val="24"/>
        </w:rPr>
        <w:t xml:space="preserve">(Paul </w:t>
      </w:r>
      <w:proofErr w:type="gramStart"/>
      <w:r w:rsidRPr="00187152">
        <w:rPr>
          <w:rFonts w:ascii="Book Antiqua" w:hAnsi="Book Antiqua" w:cs="Times New Roman"/>
          <w:color w:val="000000" w:themeColor="text1"/>
          <w:sz w:val="24"/>
          <w:szCs w:val="24"/>
        </w:rPr>
        <w:t>Couturier)</w:t>
      </w:r>
      <w:r w:rsidRPr="00187152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*</w:t>
      </w:r>
      <w:proofErr w:type="gramEnd"/>
    </w:p>
    <w:p w14:paraId="049BF7C1" w14:textId="77777777" w:rsidR="008250A4" w:rsidRPr="00187152" w:rsidRDefault="008250A4" w:rsidP="008250A4">
      <w:pPr>
        <w:spacing w:before="120"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Signore Gesù Cristo, </w:t>
      </w:r>
    </w:p>
    <w:p w14:paraId="6E7C4FCC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che alla vigilia della tua passione </w:t>
      </w:r>
    </w:p>
    <w:p w14:paraId="320E3727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hai pregato perché tutti i tuoi discepoli </w:t>
      </w:r>
    </w:p>
    <w:p w14:paraId="66669853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fossero uniti perfettamente </w:t>
      </w:r>
    </w:p>
    <w:p w14:paraId="08EE9B19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come tu nel Padre e il Padre in te, </w:t>
      </w:r>
    </w:p>
    <w:p w14:paraId="44C0B39F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fa’ che noi sentiamo con dolore </w:t>
      </w:r>
    </w:p>
    <w:p w14:paraId="2FB7B4AD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il male delle nostre divisioni </w:t>
      </w:r>
    </w:p>
    <w:p w14:paraId="359B297D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e che lealmente possiamo scoprire in noi </w:t>
      </w:r>
    </w:p>
    <w:p w14:paraId="1C9375AE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e sradicare ogni sentimento d’indifferenza, </w:t>
      </w:r>
    </w:p>
    <w:p w14:paraId="601662CF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di diffidenza e di mutua astiosità. </w:t>
      </w:r>
    </w:p>
    <w:p w14:paraId="55D98DCB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Concedici la grazia di poter incontrare tutti in te, affinché dal nostro cuore e dalle nostre labbra </w:t>
      </w:r>
    </w:p>
    <w:p w14:paraId="1621827C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proofErr w:type="spellStart"/>
      <w:r w:rsidRPr="00187152">
        <w:rPr>
          <w:rFonts w:ascii="Book Antiqua" w:hAnsi="Book Antiqua" w:cs="Arial"/>
          <w:color w:val="000000" w:themeColor="text1"/>
        </w:rPr>
        <w:t>si</w:t>
      </w:r>
      <w:proofErr w:type="spellEnd"/>
      <w:r w:rsidRPr="00187152">
        <w:rPr>
          <w:rFonts w:ascii="Book Antiqua" w:hAnsi="Book Antiqua" w:cs="Arial"/>
          <w:color w:val="000000" w:themeColor="text1"/>
        </w:rPr>
        <w:t xml:space="preserve"> elevi incessantemente la tua preghiera </w:t>
      </w:r>
    </w:p>
    <w:p w14:paraId="1E978B71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per l’unità dei cristiani, </w:t>
      </w:r>
    </w:p>
    <w:p w14:paraId="36CD30F6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come tu la vuoi e con i mezzi che tu vuoi. </w:t>
      </w:r>
    </w:p>
    <w:p w14:paraId="78DC2F12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In te che sei la carità perfetta, </w:t>
      </w:r>
    </w:p>
    <w:p w14:paraId="3206C059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fa’ che noi troviamo la via che conduce all’unità nell’obbedienza al tuo amore </w:t>
      </w:r>
    </w:p>
    <w:p w14:paraId="480DE515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>e alla tua verità. Amen.</w:t>
      </w:r>
    </w:p>
    <w:p w14:paraId="581A2CCC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</w:pPr>
    </w:p>
    <w:p w14:paraId="7F356399" w14:textId="77777777" w:rsidR="008250A4" w:rsidRPr="00187152" w:rsidRDefault="008250A4" w:rsidP="008250A4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</w:pPr>
    </w:p>
    <w:p w14:paraId="1D69489A" w14:textId="75DA9401" w:rsidR="00B117B5" w:rsidRPr="008250A4" w:rsidRDefault="008250A4" w:rsidP="008250A4">
      <w:pPr>
        <w:jc w:val="both"/>
        <w:rPr>
          <w:rFonts w:ascii="Book Antiqua" w:hAnsi="Book Antiqua" w:cs="Arial"/>
          <w:color w:val="000000" w:themeColor="text1"/>
          <w:sz w:val="16"/>
          <w:szCs w:val="16"/>
        </w:rPr>
      </w:pPr>
      <w:r w:rsidRPr="00187152">
        <w:rPr>
          <w:rFonts w:ascii="Book Antiqua" w:hAnsi="Book Antiqua" w:cs="Arial"/>
          <w:color w:val="000000" w:themeColor="text1"/>
          <w:sz w:val="20"/>
          <w:szCs w:val="20"/>
        </w:rPr>
        <w:t>*</w:t>
      </w:r>
      <w:r w:rsidRPr="00187152">
        <w:rPr>
          <w:rFonts w:ascii="Book Antiqua" w:hAnsi="Book Antiqua" w:cs="Arial"/>
          <w:color w:val="000000" w:themeColor="text1"/>
          <w:sz w:val="16"/>
          <w:szCs w:val="16"/>
        </w:rPr>
        <w:t xml:space="preserve">presbitero francese </w:t>
      </w:r>
      <w:r w:rsidRPr="00187152">
        <w:rPr>
          <w:rFonts w:ascii="Book Antiqua" w:hAnsi="Book Antiqua" w:cs="Arial"/>
          <w:color w:val="000000" w:themeColor="text1"/>
          <w:sz w:val="16"/>
          <w:szCs w:val="16"/>
          <w:shd w:val="clear" w:color="auto" w:fill="FFFFFF"/>
        </w:rPr>
        <w:t>(Lione, 29 luglio 1881 – 24 marzo 1953)</w:t>
      </w:r>
    </w:p>
    <w:sectPr w:rsidR="00B117B5" w:rsidRPr="008250A4" w:rsidSect="001866FD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973"/>
    <w:multiLevelType w:val="hybridMultilevel"/>
    <w:tmpl w:val="80363FBC"/>
    <w:lvl w:ilvl="0" w:tplc="E092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B"/>
    <w:rsid w:val="000A57F6"/>
    <w:rsid w:val="006A386B"/>
    <w:rsid w:val="008250A4"/>
    <w:rsid w:val="008E3611"/>
    <w:rsid w:val="009A29E6"/>
    <w:rsid w:val="00A00297"/>
    <w:rsid w:val="00B117B5"/>
    <w:rsid w:val="00D266E4"/>
    <w:rsid w:val="00EB50E6"/>
    <w:rsid w:val="00EC2432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chartTrackingRefBased/>
  <w15:docId w15:val="{9E78921F-BB91-44C3-9D77-88F8A2F8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Totaro</dc:creator>
  <cp:keywords/>
  <dc:description/>
  <cp:lastModifiedBy>Matteo Totaro</cp:lastModifiedBy>
  <cp:revision>5</cp:revision>
  <dcterms:created xsi:type="dcterms:W3CDTF">2019-11-22T18:30:00Z</dcterms:created>
  <dcterms:modified xsi:type="dcterms:W3CDTF">2019-11-26T12:53:00Z</dcterms:modified>
</cp:coreProperties>
</file>